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36" w:rsidRPr="00A10B36" w:rsidRDefault="00A10B36" w:rsidP="00A10B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B3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  </w:t>
      </w:r>
    </w:p>
    <w:p w:rsidR="00A10B36" w:rsidRPr="00A10B36" w:rsidRDefault="00A10B36" w:rsidP="00A10B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B3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br/>
      </w:r>
      <w:r w:rsidRPr="00A10B3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br/>
        <w:t xml:space="preserve">  </w:t>
      </w:r>
    </w:p>
    <w:p w:rsidR="00A10B36" w:rsidRPr="00A10B36" w:rsidRDefault="00A10B36" w:rsidP="00A10B3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52"/>
          <w:szCs w:val="52"/>
          <w:lang w:eastAsia="ru-RU"/>
        </w:rPr>
      </w:pPr>
      <w:r w:rsidRPr="00A10B36"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  <w:t xml:space="preserve">                </w:t>
      </w:r>
      <w:r w:rsidRPr="00A10B36">
        <w:rPr>
          <w:rFonts w:ascii="Times New Roman" w:eastAsia="Times New Roman" w:hAnsi="Times New Roman" w:cs="Times New Roman"/>
          <w:b/>
          <w:bCs/>
          <w:color w:val="000080"/>
          <w:kern w:val="36"/>
          <w:sz w:val="52"/>
          <w:szCs w:val="52"/>
          <w:lang w:eastAsia="ru-RU"/>
        </w:rPr>
        <w:t>"Занимательные опыты"</w:t>
      </w:r>
    </w:p>
    <w:p w:rsidR="00A10B36" w:rsidRPr="00A10B36" w:rsidRDefault="00A10B36" w:rsidP="00A10B3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10B3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</w:r>
      <w:r w:rsidRPr="00A10B3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         (Внеклассное м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ероприятие по физике для старших </w:t>
      </w:r>
      <w:r w:rsidRPr="00A10B3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классов)</w:t>
      </w:r>
    </w:p>
    <w:tbl>
      <w:tblPr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60"/>
        <w:gridCol w:w="8935"/>
        <w:gridCol w:w="360"/>
      </w:tblGrid>
      <w:tr w:rsidR="00A10B36" w:rsidRPr="00A10B36" w:rsidTr="00A10B36">
        <w:trPr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Собраны опыты, которые можно провести даже при полном отсутствии </w:t>
            </w:r>
            <w:r w:rsidRPr="00A10B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br/>
              <w:t>всякого физического оборудования.</w:t>
            </w:r>
          </w:p>
          <w:p w:rsidR="00A10B36" w:rsidRPr="00A10B36" w:rsidRDefault="00A10B36" w:rsidP="00A10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B36" w:rsidRPr="00A10B36" w:rsidTr="00A10B36">
        <w:trPr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 мероприятия:</w:t>
            </w: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развивать познавательный интерес, интерес к физике;</w:t>
            </w: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развивать грамотную монологическую речь с использованием физических терминов, развивать внимание, наблюдательность, умение применять знания  в новой ситуации;</w:t>
            </w: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приучать детей к доброжелательному общению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B36" w:rsidRPr="00A10B36" w:rsidTr="00A10B36">
        <w:trPr>
          <w:trHeight w:val="915"/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right="-5"/>
              <w:rPr>
                <w:rFonts w:ascii="Times New Roman" w:eastAsia="Times New Roman" w:hAnsi="Times New Roman" w:cs="Times New Roman"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Опыт 1 «Не замочив рук»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тарелка или блюдце, монета, стакан, бумага, спички.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Положим на дно тарелки или блюдца монету и нальем немного воды. Как достать монету, не замочив даже кончиков пальцев?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Опыт 2 «Подъем тарелки с мылом»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тарелка, кусок хозяйственного мыла.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Налить  в тарелку воды и сразу слить. Поверхность тарелки будет влажной. Затем кусок мыла, сильно прижимая к тарелке, повернуть несколько раз и поднять вверх. При этом с мылом поднимется и тарелка. Почему?</w:t>
            </w:r>
          </w:p>
          <w:p w:rsidR="00A10B36" w:rsidRDefault="00A10B36" w:rsidP="00A10B36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Опыт 3 «Волшебная вода»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стакан с водой, лист плотной бумаги.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Этот опыт называется «Волшебная вода». Наполним до краев стакан с водой и прикроем листом бумаги. Перевернем стакан. Почему вода не выливается из перевернутого стакана?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lastRenderedPageBreak/>
              <w:t>Опыт 4 «Тяжелая газета»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рейка длиной 50-70 см, газета, метр.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Положим на стол рейку, на нее полностью развернутую газету. Если медленно оказывать давление на свешивающийся конец линейки, то он опускается, а противоположный поднимается вместе с газетой. Если же резко ударить по концу рейки метром или молотком, то она ломается, причем противоположный конец с газетой даже не поднимается. Как это объяснить?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 Опыт 5 «</w:t>
            </w:r>
            <w:proofErr w:type="spellStart"/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Нервущаяся</w:t>
            </w:r>
            <w:proofErr w:type="spellEnd"/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 xml:space="preserve"> бумага»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два штативами с муфтами и лапками, два бумажных кольца, рейка, метр.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Бумажные кольца подвесим на штативах на одном уровне. На них положим рейку. При резком ударе метром или металлическим стержнем посередине рейки она ломается, а кольца остаются целыми. Почему?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 xml:space="preserve">Опыт 6 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штатив с двумя муфтами и лапками, два демонстрационных динамометра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Укрепим на штативе два динамометра – прибора для измерения силы. Почему их показания одинаковы? Что это означает?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 xml:space="preserve">Опыт 7 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два одинаковых по размеру и массе листа бумаги (один из них скомканный)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Одновременно отпустим оба листа с одной и той же высоты. Почему скомканный лист бумаги падает быстрее?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Опыт 8 « Как быстро погаснет свеча»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стеклянный сосуд с водой, стеариновая свеча, гвоздь, спички.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Зажжем свечу и опустим в сосуд  с водой. Как быстро погаснет свеча?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Опыт 9 «Несгораемая бумага»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металлический стержень, полоска бумаги, спички, свеча (спиртовка)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Стержень плотно обернем полоской бумаги и внесем в пламя свечи или спиртовки. Почему бумага не горит?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Опыт 10 «Несгораемый платок»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Оборудование: штатив с муфтой и лапкой, спирт, носовой платок, спички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right="436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Проведение: Зажать в лапке штатива носовой платок (предварительно смоченный водой </w:t>
            </w: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отжатый), облить его спиртом и поджечь. Несмотря на пламя, охватывающее платок, он не сгорит. Почему?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Опыт 11 «Несгораемая нитка»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Оборудование: штатив с муфтой и лапкой, перышко, обычная нить и </w:t>
            </w:r>
            <w:proofErr w:type="gramStart"/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нить</w:t>
            </w:r>
            <w:proofErr w:type="gramEnd"/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вымоченная в насыщенном растворе поваренной соли.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На нити подвесим перышко и подожжем ее. Нить сгорает, а перышко падает. А теперь подвесим перышко на волшебной нити и подожжем ее. Как видите, волшебная нить сгорает, но перышко остается висеть. Объясните секрет волшебной нити.</w:t>
            </w:r>
          </w:p>
          <w:p w:rsidR="00A10B36" w:rsidRPr="00B26A09" w:rsidRDefault="00A10B36" w:rsidP="00A10B36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</w:pPr>
            <w:r w:rsidRPr="00B26A09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Опыт 12 «Вода кипит в бумажной кастрюле»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штатив с муфтой и лапкой, бумажная кастрюля на нитках, спиртовка, спички.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Подвесим бумажную кастрюлю на штативе.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Можно ли </w:t>
            </w:r>
            <w:proofErr w:type="spellStart"/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закипятить</w:t>
            </w:r>
            <w:proofErr w:type="spellEnd"/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воду в этой кастрюле?</w:t>
            </w:r>
          </w:p>
          <w:p w:rsidR="00A10B36" w:rsidRPr="00B26A09" w:rsidRDefault="00A10B36" w:rsidP="00A10B36">
            <w:pPr>
              <w:spacing w:before="100" w:beforeAutospacing="1" w:after="100" w:afterAutospacing="1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color w:val="6600CC"/>
                <w:sz w:val="28"/>
                <w:szCs w:val="28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26A09">
              <w:rPr>
                <w:rFonts w:ascii="Times New Roman" w:eastAsia="Times New Roman" w:hAnsi="Times New Roman" w:cs="Times New Roman"/>
                <w:b/>
                <w:bCs/>
                <w:color w:val="6600CC"/>
                <w:sz w:val="28"/>
                <w:szCs w:val="28"/>
                <w:u w:val="single"/>
                <w:lang w:eastAsia="ru-RU"/>
              </w:rPr>
              <w:t>Опыт 13 «Картофельные весы»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  штатив с муфтой и лапкой, металлический стержень, нить, две картофелины одинаковой массы, спички, спиртовка.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Укрепим картофелины на концах стержня. Подвесим стержень на нити на штативе. Уравновесим рычаг, передвигая картофелины.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Нагреем один конец стержня в пламени спиртовки. Почему нарушилось равновесие?</w:t>
            </w:r>
          </w:p>
          <w:p w:rsidR="00A10B36" w:rsidRPr="00B26A09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00CC"/>
                <w:sz w:val="32"/>
                <w:szCs w:val="32"/>
                <w:u w:val="single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10B36" w:rsidRPr="00B26A09" w:rsidRDefault="00A10B36" w:rsidP="00A10B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6600CC"/>
                <w:sz w:val="32"/>
                <w:szCs w:val="32"/>
                <w:u w:val="single"/>
                <w:lang w:eastAsia="ru-RU"/>
              </w:rPr>
            </w:pPr>
            <w:r w:rsidRPr="00B26A09">
              <w:rPr>
                <w:rFonts w:ascii="Times New Roman" w:eastAsia="Times New Roman" w:hAnsi="Times New Roman" w:cs="Times New Roman"/>
                <w:color w:val="6600CC"/>
                <w:sz w:val="32"/>
                <w:szCs w:val="32"/>
                <w:u w:val="single"/>
                <w:lang w:eastAsia="ru-RU"/>
              </w:rPr>
              <w:t> </w:t>
            </w:r>
            <w:r w:rsidRPr="00B26A09">
              <w:rPr>
                <w:rFonts w:ascii="Times New Roman" w:eastAsia="Times New Roman" w:hAnsi="Times New Roman" w:cs="Times New Roman"/>
                <w:b/>
                <w:bCs/>
                <w:color w:val="6600CC"/>
                <w:sz w:val="32"/>
                <w:szCs w:val="32"/>
                <w:u w:val="single"/>
                <w:lang w:eastAsia="ru-RU"/>
              </w:rPr>
              <w:t>Опыт 14 «Загадочная картофелина»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Оборудование: два стеклянных сосуда с водой, картофелина.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Проведение: Поместим одну и ту же картофелину в сосуды с равным количеством воды. В одном сосуде картофелина тонет, а в другом плавает. Объясните загадку картофелины.</w:t>
            </w:r>
          </w:p>
          <w:p w:rsidR="00A10B36" w:rsidRPr="00A10B36" w:rsidRDefault="00A10B36" w:rsidP="00A10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A10B36" w:rsidRPr="00A10B36" w:rsidTr="00A10B36">
        <w:trPr>
          <w:trHeight w:val="1050"/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B36" w:rsidRPr="00A10B36" w:rsidTr="00A10B36">
        <w:trPr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B36" w:rsidRPr="00A10B36" w:rsidTr="00A10B36">
        <w:trPr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B36" w:rsidRPr="00A10B36" w:rsidTr="00A10B36">
        <w:trPr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B36" w:rsidRPr="00A10B36" w:rsidTr="00A10B36">
        <w:trPr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B36" w:rsidRPr="00A10B36" w:rsidTr="00A10B36">
        <w:trPr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0B36" w:rsidRPr="00A10B36" w:rsidTr="00A10B36">
        <w:trPr>
          <w:tblCellSpacing w:w="0" w:type="dxa"/>
        </w:trPr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" w:type="dxa"/>
            <w:vAlign w:val="center"/>
            <w:hideMark/>
          </w:tcPr>
          <w:p w:rsidR="00A10B36" w:rsidRPr="00A10B36" w:rsidRDefault="00A10B36" w:rsidP="00A10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C6F85" w:rsidRDefault="00FC6F85" w:rsidP="00A10B36">
      <w:pPr>
        <w:spacing w:after="0" w:line="240" w:lineRule="auto"/>
      </w:pPr>
    </w:p>
    <w:sectPr w:rsidR="00FC6F85" w:rsidSect="00FC6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B36"/>
    <w:rsid w:val="000C61A6"/>
    <w:rsid w:val="00A10B36"/>
    <w:rsid w:val="00B26A09"/>
    <w:rsid w:val="00FC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85"/>
  </w:style>
  <w:style w:type="paragraph" w:styleId="1">
    <w:name w:val="heading 1"/>
    <w:basedOn w:val="a"/>
    <w:link w:val="10"/>
    <w:uiPriority w:val="9"/>
    <w:qFormat/>
    <w:rsid w:val="00A10B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10B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10B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10B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B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0B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0B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10B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1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10B36"/>
    <w:rPr>
      <w:color w:val="0000FF"/>
      <w:u w:val="single"/>
    </w:rPr>
  </w:style>
  <w:style w:type="paragraph" w:styleId="a5">
    <w:name w:val="Block Text"/>
    <w:basedOn w:val="a"/>
    <w:uiPriority w:val="99"/>
    <w:semiHidden/>
    <w:unhideWhenUsed/>
    <w:rsid w:val="00A1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A1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A10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A1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10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0B3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0B3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0B3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0B3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0B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2012-03-21T13:01:00Z</dcterms:created>
  <dcterms:modified xsi:type="dcterms:W3CDTF">2012-03-21T13:01:00Z</dcterms:modified>
</cp:coreProperties>
</file>